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E66DC4">
        <w:rPr>
          <w:rFonts w:asciiTheme="majorHAnsi" w:hAnsiTheme="majorHAnsi"/>
          <w:szCs w:val="24"/>
        </w:rPr>
        <w:t>August 23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bookmarkStart w:id="0" w:name="_GoBack"/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bookmarkEnd w:id="0"/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367B47" w:rsidRDefault="00BB07B9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367B47">
        <w:rPr>
          <w:rFonts w:asciiTheme="majorHAnsi" w:eastAsia="Times New Roman" w:hAnsiTheme="majorHAnsi"/>
          <w:color w:val="212121"/>
        </w:rPr>
        <w:t>May 17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443CA0" w:rsidRDefault="00E66DC4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Review/approve minutes from June 21, 2016 board meeting</w:t>
      </w:r>
    </w:p>
    <w:p w:rsidR="00367B47" w:rsidRPr="00443CA0" w:rsidRDefault="00443CA0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43CA0">
        <w:rPr>
          <w:rFonts w:asciiTheme="majorHAnsi" w:hAnsiTheme="majorHAnsi" w:cs="Arial"/>
          <w:color w:val="222222"/>
          <w:shd w:val="clear" w:color="auto" w:fill="FFFFFF"/>
        </w:rPr>
        <w:t>Board leadership reorganization.</w:t>
      </w:r>
      <w:r w:rsidR="00367B47" w:rsidRPr="00443CA0">
        <w:rPr>
          <w:rFonts w:asciiTheme="majorHAnsi" w:hAnsiTheme="majorHAnsi" w:cs="Arial"/>
          <w:color w:val="222222"/>
        </w:rPr>
        <w:br/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E66DC4" w:rsidRDefault="00E66DC4" w:rsidP="008B6442">
      <w:pPr>
        <w:pStyle w:val="ListParagraph"/>
        <w:numPr>
          <w:ilvl w:val="0"/>
          <w:numId w:val="15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Teacher retention</w:t>
      </w:r>
    </w:p>
    <w:p w:rsidR="008B6442" w:rsidRDefault="00E66DC4" w:rsidP="008B6442">
      <w:pPr>
        <w:pStyle w:val="ListParagraph"/>
        <w:numPr>
          <w:ilvl w:val="0"/>
          <w:numId w:val="15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Board retreat</w:t>
      </w:r>
      <w:r w:rsidR="008B6442">
        <w:rPr>
          <w:rFonts w:asciiTheme="majorHAnsi" w:eastAsia="Times New Roman" w:hAnsiTheme="majorHAnsi"/>
          <w:color w:val="212121"/>
        </w:rPr>
        <w:t xml:space="preserve">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E66DC4">
        <w:rPr>
          <w:rFonts w:asciiTheme="majorHAnsi" w:hAnsiTheme="majorHAnsi"/>
          <w:szCs w:val="24"/>
        </w:rPr>
        <w:t>September 13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43CA0"/>
    <w:rsid w:val="00454F23"/>
    <w:rsid w:val="004721A9"/>
    <w:rsid w:val="00475E28"/>
    <w:rsid w:val="004937E0"/>
    <w:rsid w:val="00495822"/>
    <w:rsid w:val="004F0993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3821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2016-06-13T19:54:00Z</cp:lastPrinted>
  <dcterms:created xsi:type="dcterms:W3CDTF">2016-08-19T21:50:00Z</dcterms:created>
  <dcterms:modified xsi:type="dcterms:W3CDTF">2016-08-20T17:53:00Z</dcterms:modified>
</cp:coreProperties>
</file>